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9DF7D" w14:textId="0E00BEC6" w:rsidR="0009688F" w:rsidRPr="00317E60" w:rsidRDefault="00713DE5" w:rsidP="00597B47">
      <w:pPr>
        <w:ind w:firstLine="0"/>
        <w:jc w:val="center"/>
        <w:rPr>
          <w:b/>
          <w:bCs/>
        </w:rPr>
      </w:pPr>
      <w:r w:rsidRPr="00317E60">
        <w:rPr>
          <w:b/>
          <w:bCs/>
        </w:rPr>
        <w:t xml:space="preserve">Propuesta de procedimiento </w:t>
      </w:r>
      <w:r w:rsidR="00597B47" w:rsidRPr="00317E60">
        <w:rPr>
          <w:b/>
          <w:bCs/>
        </w:rPr>
        <w:t xml:space="preserve">para </w:t>
      </w:r>
      <w:r w:rsidR="009C145E">
        <w:rPr>
          <w:b/>
          <w:bCs/>
        </w:rPr>
        <w:t>la solicitud de votos aprobatorios</w:t>
      </w:r>
      <w:r w:rsidR="001D10D6">
        <w:rPr>
          <w:b/>
          <w:bCs/>
        </w:rPr>
        <w:t xml:space="preserve"> en trabajos de titulación</w:t>
      </w:r>
    </w:p>
    <w:p w14:paraId="75D9D4E4" w14:textId="77777777" w:rsidR="00317E60" w:rsidRDefault="00317E60" w:rsidP="0077619A">
      <w:pPr>
        <w:ind w:firstLine="0"/>
        <w:rPr>
          <w:i/>
          <w:iCs/>
        </w:rPr>
      </w:pPr>
    </w:p>
    <w:p w14:paraId="3A165643" w14:textId="22D674BE" w:rsidR="0077619A" w:rsidRPr="00317E60" w:rsidRDefault="0077619A" w:rsidP="00F14C47">
      <w:pPr>
        <w:spacing w:line="240" w:lineRule="auto"/>
        <w:ind w:firstLine="0"/>
        <w:rPr>
          <w:i/>
          <w:iCs/>
        </w:rPr>
      </w:pPr>
      <w:r w:rsidRPr="00317E60">
        <w:rPr>
          <w:i/>
          <w:iCs/>
        </w:rPr>
        <w:t xml:space="preserve">La </w:t>
      </w:r>
      <w:r w:rsidR="00317E60">
        <w:rPr>
          <w:i/>
          <w:iCs/>
        </w:rPr>
        <w:t>C</w:t>
      </w:r>
      <w:r w:rsidRPr="00317E60">
        <w:rPr>
          <w:i/>
          <w:iCs/>
        </w:rPr>
        <w:t xml:space="preserve">omisión para el </w:t>
      </w:r>
      <w:r w:rsidR="00317E60">
        <w:rPr>
          <w:i/>
          <w:iCs/>
        </w:rPr>
        <w:t>R</w:t>
      </w:r>
      <w:r w:rsidRPr="00317E60">
        <w:rPr>
          <w:i/>
          <w:iCs/>
        </w:rPr>
        <w:t xml:space="preserve">egistro de </w:t>
      </w:r>
      <w:r w:rsidR="00317E60">
        <w:rPr>
          <w:i/>
          <w:iCs/>
        </w:rPr>
        <w:t>P</w:t>
      </w:r>
      <w:r w:rsidRPr="00317E60">
        <w:rPr>
          <w:i/>
          <w:iCs/>
        </w:rPr>
        <w:t>rotocolos</w:t>
      </w:r>
      <w:r w:rsidR="009C145E">
        <w:rPr>
          <w:i/>
          <w:iCs/>
        </w:rPr>
        <w:t xml:space="preserve"> y Trabajos de Titulación</w:t>
      </w:r>
      <w:r w:rsidRPr="00317E60">
        <w:rPr>
          <w:i/>
          <w:iCs/>
        </w:rPr>
        <w:t xml:space="preserve"> </w:t>
      </w:r>
      <w:r w:rsidR="00317E60">
        <w:rPr>
          <w:i/>
          <w:iCs/>
        </w:rPr>
        <w:t>integrada por acuerdo del</w:t>
      </w:r>
      <w:r w:rsidRPr="00317E60">
        <w:rPr>
          <w:i/>
          <w:iCs/>
        </w:rPr>
        <w:t xml:space="preserve"> Consejo Divisional de la DCSEA</w:t>
      </w:r>
      <w:r w:rsidR="00317E60">
        <w:rPr>
          <w:i/>
          <w:iCs/>
        </w:rPr>
        <w:t>,</w:t>
      </w:r>
      <w:r w:rsidRPr="00317E60">
        <w:rPr>
          <w:i/>
          <w:iCs/>
        </w:rPr>
        <w:t xml:space="preserve"> propone </w:t>
      </w:r>
      <w:r w:rsidR="00647EC0">
        <w:rPr>
          <w:i/>
          <w:iCs/>
        </w:rPr>
        <w:t>el siguiente procedimiento</w:t>
      </w:r>
      <w:r w:rsidRPr="00317E60">
        <w:rPr>
          <w:i/>
          <w:iCs/>
        </w:rPr>
        <w:t xml:space="preserve"> que tiene como objetivo facilitar </w:t>
      </w:r>
      <w:r w:rsidR="00317E60">
        <w:rPr>
          <w:i/>
          <w:iCs/>
        </w:rPr>
        <w:t xml:space="preserve">a </w:t>
      </w:r>
      <w:r w:rsidR="00317E60" w:rsidRPr="00317E60">
        <w:rPr>
          <w:i/>
          <w:iCs/>
        </w:rPr>
        <w:t xml:space="preserve">los alumnos </w:t>
      </w:r>
      <w:r w:rsidR="009C145E">
        <w:rPr>
          <w:i/>
          <w:iCs/>
        </w:rPr>
        <w:t>la solicitud de los votos aprobatorios de su</w:t>
      </w:r>
      <w:r w:rsidR="00C00ACA">
        <w:rPr>
          <w:i/>
          <w:iCs/>
        </w:rPr>
        <w:t xml:space="preserve"> trabajo de titulación </w:t>
      </w:r>
      <w:r w:rsidRPr="00317E60">
        <w:rPr>
          <w:i/>
          <w:iCs/>
        </w:rPr>
        <w:t>mientras dure la contingencia sanitaria del COVID-19</w:t>
      </w:r>
      <w:r w:rsidR="00317E60">
        <w:rPr>
          <w:i/>
          <w:iCs/>
        </w:rPr>
        <w:t>.</w:t>
      </w:r>
    </w:p>
    <w:p w14:paraId="05F8172B" w14:textId="77777777" w:rsidR="0077619A" w:rsidRDefault="0077619A" w:rsidP="0077619A">
      <w:pPr>
        <w:ind w:firstLine="0"/>
      </w:pPr>
    </w:p>
    <w:p w14:paraId="199D8365" w14:textId="0FC298ED" w:rsidR="00392BF2" w:rsidRDefault="0009688F" w:rsidP="00862308">
      <w:pPr>
        <w:keepLines w:val="0"/>
        <w:spacing w:before="0" w:after="160" w:line="256" w:lineRule="auto"/>
        <w:ind w:firstLine="0"/>
        <w:contextualSpacing w:val="0"/>
        <w:rPr>
          <w:rFonts w:eastAsia="Times New Roman" w:cs="Arial"/>
          <w:color w:val="222222"/>
          <w:sz w:val="22"/>
          <w:shd w:val="clear" w:color="auto" w:fill="FFFFFF"/>
          <w:lang w:eastAsia="es-MX"/>
        </w:rPr>
      </w:pPr>
      <w:r w:rsidRPr="003F568B">
        <w:rPr>
          <w:rFonts w:eastAsia="Times New Roman" w:cs="Arial"/>
          <w:b/>
          <w:bCs/>
          <w:sz w:val="22"/>
          <w:shd w:val="clear" w:color="auto" w:fill="FFFFFF"/>
          <w:lang w:eastAsia="es-MX"/>
        </w:rPr>
        <w:t xml:space="preserve">Paso </w:t>
      </w:r>
      <w:r w:rsidR="0077619A" w:rsidRPr="003F568B">
        <w:rPr>
          <w:rFonts w:eastAsia="Times New Roman" w:cs="Arial"/>
          <w:b/>
          <w:bCs/>
          <w:sz w:val="22"/>
          <w:shd w:val="clear" w:color="auto" w:fill="FFFFFF"/>
          <w:lang w:eastAsia="es-MX"/>
        </w:rPr>
        <w:t>1</w:t>
      </w:r>
      <w:r w:rsidRPr="003F568B">
        <w:rPr>
          <w:rFonts w:eastAsia="Times New Roman" w:cs="Arial"/>
          <w:b/>
          <w:bCs/>
          <w:sz w:val="22"/>
          <w:shd w:val="clear" w:color="auto" w:fill="FFFFFF"/>
          <w:lang w:eastAsia="es-MX"/>
        </w:rPr>
        <w:t xml:space="preserve"> </w:t>
      </w:r>
      <w:r w:rsidR="00317E60" w:rsidRPr="00317E60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La Secretaría Técnica de D</w:t>
      </w:r>
      <w:r w:rsidR="00317E60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ocencia o</w:t>
      </w:r>
      <w:r w:rsidR="00392BF2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rienta a los alumnos</w:t>
      </w:r>
      <w:r w:rsidR="00AF73C0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, una vez que concluyeron su trabajo de titulación avalado por su director</w:t>
      </w:r>
      <w:r w:rsidR="00F12A25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y comité revisor</w:t>
      </w:r>
      <w:r w:rsidR="00AF73C0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,</w:t>
      </w:r>
      <w:r w:rsidRPr="00862308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</w:t>
      </w:r>
      <w:r w:rsidR="00C00ACA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a fin de </w:t>
      </w:r>
      <w:r w:rsidRPr="00862308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que obtengan </w:t>
      </w:r>
      <w:r w:rsidR="00317E60" w:rsidRPr="00862308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de la </w:t>
      </w:r>
      <w:r w:rsidR="003E64DD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página electrónica de la DCSEA</w:t>
      </w:r>
      <w:r w:rsidR="00F14C47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,</w:t>
      </w:r>
      <w:r w:rsidR="00317E60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</w:t>
      </w:r>
      <w:r w:rsidRPr="00862308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los formatos institucionales </w:t>
      </w:r>
      <w:r w:rsidR="00F14C47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(</w:t>
      </w:r>
      <w:hyperlink r:id="rId4" w:history="1">
        <w:r w:rsidR="00C00ACA">
          <w:rPr>
            <w:rStyle w:val="Hipervnculo"/>
            <w:rFonts w:eastAsia="Times New Roman" w:cs="Arial"/>
            <w:sz w:val="22"/>
            <w:shd w:val="clear" w:color="auto" w:fill="FFFFFF"/>
            <w:lang w:eastAsia="es-MX"/>
          </w:rPr>
          <w:t>link de descarga</w:t>
        </w:r>
      </w:hyperlink>
      <w:r w:rsidR="00F14C47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) </w:t>
      </w:r>
      <w:r w:rsidRPr="00862308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para </w:t>
      </w:r>
      <w:r w:rsidR="00AF73C0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obtener los votos aprobatorios </w:t>
      </w:r>
      <w:r w:rsidR="00F12A25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de su trabajo de titulación</w:t>
      </w:r>
      <w:r w:rsidR="00392BF2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. </w:t>
      </w:r>
    </w:p>
    <w:p w14:paraId="4AC68B10" w14:textId="66E3E994" w:rsidR="00C807DA" w:rsidRPr="00F12A25" w:rsidRDefault="0077619A" w:rsidP="00C807DA">
      <w:pPr>
        <w:keepLines w:val="0"/>
        <w:spacing w:before="0" w:after="160" w:line="256" w:lineRule="auto"/>
        <w:ind w:firstLine="0"/>
        <w:contextualSpacing w:val="0"/>
        <w:rPr>
          <w:rFonts w:eastAsia="Times New Roman" w:cs="Arial"/>
          <w:color w:val="222222"/>
          <w:sz w:val="20"/>
          <w:szCs w:val="20"/>
          <w:shd w:val="clear" w:color="auto" w:fill="FFFFFF"/>
          <w:lang w:eastAsia="es-MX"/>
        </w:rPr>
      </w:pPr>
      <w:r w:rsidRPr="003F568B">
        <w:rPr>
          <w:rFonts w:eastAsia="Times New Roman" w:cs="Arial"/>
          <w:b/>
          <w:bCs/>
          <w:sz w:val="22"/>
          <w:shd w:val="clear" w:color="auto" w:fill="FFFFFF"/>
          <w:lang w:eastAsia="es-MX"/>
        </w:rPr>
        <w:t>Pasó</w:t>
      </w:r>
      <w:r w:rsidR="00C807DA" w:rsidRPr="003F568B">
        <w:rPr>
          <w:rFonts w:eastAsia="Times New Roman" w:cs="Arial"/>
          <w:b/>
          <w:bCs/>
          <w:sz w:val="22"/>
          <w:shd w:val="clear" w:color="auto" w:fill="FFFFFF"/>
          <w:lang w:eastAsia="es-MX"/>
        </w:rPr>
        <w:t xml:space="preserve"> </w:t>
      </w:r>
      <w:r w:rsidRPr="003F568B">
        <w:rPr>
          <w:rFonts w:eastAsia="Times New Roman" w:cs="Arial"/>
          <w:b/>
          <w:bCs/>
          <w:sz w:val="22"/>
          <w:shd w:val="clear" w:color="auto" w:fill="FFFFFF"/>
          <w:lang w:eastAsia="es-MX"/>
        </w:rPr>
        <w:t>2</w:t>
      </w:r>
      <w:r w:rsidR="00C807DA" w:rsidRPr="003D789E">
        <w:rPr>
          <w:rFonts w:eastAsia="Times New Roman" w:cs="Arial"/>
          <w:color w:val="70AD47" w:themeColor="accent6"/>
          <w:sz w:val="22"/>
          <w:shd w:val="clear" w:color="auto" w:fill="FFFFFF"/>
          <w:lang w:eastAsia="es-MX"/>
        </w:rPr>
        <w:t xml:space="preserve"> </w:t>
      </w:r>
      <w:r w:rsidR="00C807DA" w:rsidRPr="003D789E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El alumno </w:t>
      </w:r>
      <w:r w:rsidR="00AF73C0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complementa los formatos </w:t>
      </w:r>
      <w:r w:rsidR="00317E60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institucional</w:t>
      </w:r>
      <w:r w:rsidR="00AF73C0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es</w:t>
      </w:r>
      <w:r w:rsidR="00317E60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</w:t>
      </w:r>
      <w:r w:rsidR="00AF73C0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de votos aprobatorios </w:t>
      </w:r>
      <w:r w:rsidR="00083AF3" w:rsidRPr="003D789E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y lo</w:t>
      </w:r>
      <w:r w:rsidR="00AF73C0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s</w:t>
      </w:r>
      <w:r w:rsidR="00083AF3" w:rsidRPr="003D789E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envía</w:t>
      </w:r>
      <w:r w:rsidR="00AF73C0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a cada uno de los integrantes de </w:t>
      </w:r>
      <w:r w:rsidR="00083AF3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su </w:t>
      </w:r>
      <w:r w:rsidR="00AF73C0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comité revisor</w:t>
      </w:r>
      <w:r w:rsidR="00F12A25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en formato</w:t>
      </w:r>
      <w:r w:rsidR="00AF73C0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, a través del correo electrónico institucional para obtener la firma</w:t>
      </w:r>
      <w:r w:rsidR="00083AF3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</w:t>
      </w:r>
      <w:r w:rsidR="00F12A25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digital de aprobación r</w:t>
      </w:r>
      <w:r w:rsidR="00C00ACA" w:rsidRPr="003D789E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espectiv</w:t>
      </w:r>
      <w:r w:rsidR="00F12A25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a.</w:t>
      </w:r>
    </w:p>
    <w:p w14:paraId="3DD1C8B1" w14:textId="459F13CF" w:rsidR="0024156F" w:rsidRPr="00F14C47" w:rsidRDefault="00CF3E87" w:rsidP="00F14C47">
      <w:pPr>
        <w:keepLines w:val="0"/>
        <w:spacing w:before="0" w:after="160" w:line="256" w:lineRule="auto"/>
        <w:ind w:firstLine="0"/>
        <w:contextualSpacing w:val="0"/>
        <w:rPr>
          <w:rFonts w:eastAsia="Times New Roman" w:cs="Arial"/>
          <w:sz w:val="22"/>
          <w:shd w:val="clear" w:color="auto" w:fill="FFFFFF"/>
          <w:lang w:eastAsia="es-MX"/>
        </w:rPr>
      </w:pPr>
      <w:r w:rsidRPr="003F568B">
        <w:rPr>
          <w:rFonts w:eastAsia="Times New Roman" w:cs="Arial"/>
          <w:b/>
          <w:bCs/>
          <w:sz w:val="22"/>
          <w:shd w:val="clear" w:color="auto" w:fill="FFFFFF"/>
          <w:lang w:eastAsia="es-MX"/>
        </w:rPr>
        <w:t xml:space="preserve">Paso </w:t>
      </w:r>
      <w:r w:rsidR="0077619A" w:rsidRPr="003F568B">
        <w:rPr>
          <w:rFonts w:eastAsia="Times New Roman" w:cs="Arial"/>
          <w:b/>
          <w:bCs/>
          <w:sz w:val="22"/>
          <w:shd w:val="clear" w:color="auto" w:fill="FFFFFF"/>
          <w:lang w:eastAsia="es-MX"/>
        </w:rPr>
        <w:t>3</w:t>
      </w:r>
      <w:r w:rsidRPr="00F14C47">
        <w:rPr>
          <w:rFonts w:eastAsia="Times New Roman" w:cs="Arial"/>
          <w:b/>
          <w:bCs/>
          <w:color w:val="70AD47" w:themeColor="accent6"/>
          <w:sz w:val="22"/>
          <w:shd w:val="clear" w:color="auto" w:fill="FFFFFF"/>
          <w:lang w:eastAsia="es-MX"/>
        </w:rPr>
        <w:t xml:space="preserve"> </w:t>
      </w:r>
      <w:r w:rsidR="00F12A25">
        <w:rPr>
          <w:rFonts w:eastAsia="Times New Roman" w:cs="Arial"/>
          <w:sz w:val="22"/>
          <w:shd w:val="clear" w:color="auto" w:fill="FFFFFF"/>
          <w:lang w:eastAsia="es-MX"/>
        </w:rPr>
        <w:t>Los integrantes del comité revisor</w:t>
      </w:r>
      <w:r w:rsidR="001D10D6">
        <w:rPr>
          <w:rFonts w:eastAsia="Times New Roman" w:cs="Arial"/>
          <w:sz w:val="22"/>
          <w:shd w:val="clear" w:color="auto" w:fill="FFFFFF"/>
          <w:lang w:eastAsia="es-MX"/>
        </w:rPr>
        <w:t>, una vez recibido el formato institucional,</w:t>
      </w:r>
      <w:r w:rsidR="00F12A25">
        <w:rPr>
          <w:rFonts w:eastAsia="Times New Roman" w:cs="Arial"/>
          <w:sz w:val="22"/>
          <w:shd w:val="clear" w:color="auto" w:fill="FFFFFF"/>
          <w:lang w:eastAsia="es-MX"/>
        </w:rPr>
        <w:t xml:space="preserve"> firman el voto aprobatorio</w:t>
      </w:r>
      <w:r w:rsidR="00F12A25">
        <w:rPr>
          <w:rFonts w:eastAsia="Times New Roman" w:cs="Arial"/>
          <w:color w:val="222222"/>
          <w:sz w:val="20"/>
          <w:szCs w:val="20"/>
          <w:shd w:val="clear" w:color="auto" w:fill="FFFFFF"/>
          <w:lang w:eastAsia="es-MX"/>
        </w:rPr>
        <w:t xml:space="preserve"> </w:t>
      </w:r>
      <w:r w:rsidR="00F12A25" w:rsidRPr="00F12A25">
        <w:rPr>
          <w:rFonts w:eastAsia="Times New Roman" w:cs="Arial"/>
          <w:sz w:val="22"/>
          <w:shd w:val="clear" w:color="auto" w:fill="FFFFFF"/>
          <w:lang w:eastAsia="es-MX"/>
        </w:rPr>
        <w:t>y se lo ree</w:t>
      </w:r>
      <w:r w:rsidR="00F12A25">
        <w:rPr>
          <w:rFonts w:eastAsia="Times New Roman" w:cs="Arial"/>
          <w:sz w:val="22"/>
          <w:shd w:val="clear" w:color="auto" w:fill="FFFFFF"/>
          <w:lang w:eastAsia="es-MX"/>
        </w:rPr>
        <w:t xml:space="preserve">nvían </w:t>
      </w:r>
      <w:r w:rsidR="001D10D6">
        <w:rPr>
          <w:rFonts w:eastAsia="Times New Roman" w:cs="Arial"/>
          <w:sz w:val="22"/>
          <w:shd w:val="clear" w:color="auto" w:fill="FFFFFF"/>
          <w:lang w:eastAsia="es-MX"/>
        </w:rPr>
        <w:t xml:space="preserve">en formato digital </w:t>
      </w:r>
      <w:r w:rsidR="00F12A25">
        <w:rPr>
          <w:rFonts w:eastAsia="Times New Roman" w:cs="Arial"/>
          <w:sz w:val="22"/>
          <w:shd w:val="clear" w:color="auto" w:fill="FFFFFF"/>
          <w:lang w:eastAsia="es-MX"/>
        </w:rPr>
        <w:t>por el mismo medio al alumno</w:t>
      </w:r>
      <w:r w:rsidR="00F12A25" w:rsidRPr="00F12A25">
        <w:rPr>
          <w:rFonts w:eastAsia="Times New Roman" w:cs="Arial"/>
          <w:sz w:val="22"/>
          <w:shd w:val="clear" w:color="auto" w:fill="FFFFFF"/>
          <w:lang w:eastAsia="es-MX"/>
        </w:rPr>
        <w:t>.</w:t>
      </w:r>
    </w:p>
    <w:p w14:paraId="340D0D03" w14:textId="58DAED1E" w:rsidR="008763D4" w:rsidRPr="003D789E" w:rsidRDefault="008763D4" w:rsidP="00597B47">
      <w:pPr>
        <w:keepLines w:val="0"/>
        <w:spacing w:before="0" w:after="160" w:line="256" w:lineRule="auto"/>
        <w:ind w:firstLine="0"/>
        <w:contextualSpacing w:val="0"/>
        <w:rPr>
          <w:rFonts w:ascii="Calibri" w:eastAsia="Times New Roman" w:hAnsi="Calibri" w:cs="Calibri"/>
          <w:sz w:val="22"/>
          <w:lang w:eastAsia="es-MX"/>
        </w:rPr>
      </w:pPr>
      <w:r w:rsidRPr="003F568B">
        <w:rPr>
          <w:rFonts w:eastAsia="Times New Roman" w:cs="Arial"/>
          <w:b/>
          <w:bCs/>
          <w:sz w:val="22"/>
          <w:shd w:val="clear" w:color="auto" w:fill="FFFFFF"/>
          <w:lang w:eastAsia="es-MX"/>
        </w:rPr>
        <w:t xml:space="preserve">Paso </w:t>
      </w:r>
      <w:r w:rsidR="0077619A" w:rsidRPr="003F568B">
        <w:rPr>
          <w:rFonts w:eastAsia="Times New Roman" w:cs="Arial"/>
          <w:b/>
          <w:bCs/>
          <w:sz w:val="22"/>
          <w:shd w:val="clear" w:color="auto" w:fill="FFFFFF"/>
          <w:lang w:eastAsia="es-MX"/>
        </w:rPr>
        <w:t>4</w:t>
      </w:r>
      <w:r w:rsidR="00A04D1D">
        <w:rPr>
          <w:rFonts w:eastAsia="Times New Roman" w:cs="Arial"/>
          <w:b/>
          <w:bCs/>
          <w:color w:val="70AD47" w:themeColor="accent6"/>
          <w:sz w:val="22"/>
          <w:shd w:val="clear" w:color="auto" w:fill="FFFFFF"/>
          <w:lang w:eastAsia="es-MX"/>
        </w:rPr>
        <w:t xml:space="preserve"> </w:t>
      </w:r>
      <w:r w:rsidR="00A04D1D" w:rsidRPr="003D789E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El </w:t>
      </w:r>
      <w:r w:rsidR="00F708DA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alumno, una vez que cuente con todos los votos </w:t>
      </w:r>
      <w:r w:rsidR="008271D4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aprobatorios</w:t>
      </w:r>
      <w:r w:rsidR="00F708DA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de su comité revisor, se lo</w:t>
      </w:r>
      <w:r w:rsidR="003E64DD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s</w:t>
      </w:r>
      <w:r w:rsidR="00F708DA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</w:t>
      </w:r>
      <w:r w:rsidR="003E64DD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e</w:t>
      </w:r>
      <w:r w:rsidR="00F708DA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nviará </w:t>
      </w:r>
      <w:r w:rsidR="003E64DD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mediante correo electrónico </w:t>
      </w:r>
      <w:r w:rsidR="00F708DA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a la </w:t>
      </w:r>
      <w:r w:rsidR="00F708DA" w:rsidRPr="00317E60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Secretaría Técnica de D</w:t>
      </w:r>
      <w:r w:rsidR="00F708DA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ocencia, para que le genere el oficio de conclusión</w:t>
      </w:r>
      <w:r w:rsidR="003E64DD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, adjuntando adicionalmente la portada y la hoja de firmas del trabajo de titulación, para los sellos correspondientes</w:t>
      </w:r>
      <w:r w:rsidR="00392BF2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.</w:t>
      </w:r>
      <w:r w:rsidR="00A04D1D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</w:t>
      </w:r>
    </w:p>
    <w:p w14:paraId="73B8F657" w14:textId="0C7FB278" w:rsidR="008763D4" w:rsidRPr="00F14C47" w:rsidRDefault="0077619A" w:rsidP="00F14C47">
      <w:pPr>
        <w:keepLines w:val="0"/>
        <w:spacing w:before="0" w:after="160" w:line="256" w:lineRule="auto"/>
        <w:ind w:firstLine="0"/>
        <w:contextualSpacing w:val="0"/>
        <w:rPr>
          <w:rFonts w:eastAsia="Times New Roman" w:cs="Arial"/>
          <w:sz w:val="22"/>
          <w:shd w:val="clear" w:color="auto" w:fill="FFFFFF"/>
          <w:lang w:eastAsia="es-MX"/>
        </w:rPr>
      </w:pPr>
      <w:r w:rsidRPr="003F568B">
        <w:rPr>
          <w:rFonts w:eastAsia="Times New Roman" w:cs="Arial"/>
          <w:b/>
          <w:bCs/>
          <w:sz w:val="22"/>
          <w:shd w:val="clear" w:color="auto" w:fill="FFFFFF"/>
          <w:lang w:eastAsia="es-MX"/>
        </w:rPr>
        <w:t>Paso</w:t>
      </w:r>
      <w:r w:rsidR="00862308" w:rsidRPr="003F568B">
        <w:rPr>
          <w:rFonts w:eastAsia="Times New Roman" w:cs="Arial"/>
          <w:b/>
          <w:bCs/>
          <w:sz w:val="22"/>
          <w:shd w:val="clear" w:color="auto" w:fill="FFFFFF"/>
          <w:lang w:eastAsia="es-MX"/>
        </w:rPr>
        <w:t xml:space="preserve"> </w:t>
      </w:r>
      <w:r w:rsidRPr="003F568B">
        <w:rPr>
          <w:rFonts w:eastAsia="Times New Roman" w:cs="Arial"/>
          <w:b/>
          <w:bCs/>
          <w:sz w:val="22"/>
          <w:shd w:val="clear" w:color="auto" w:fill="FFFFFF"/>
          <w:lang w:eastAsia="es-MX"/>
        </w:rPr>
        <w:t>5</w:t>
      </w:r>
      <w:r w:rsidR="00862308">
        <w:rPr>
          <w:rFonts w:eastAsia="Times New Roman" w:cs="Arial"/>
          <w:b/>
          <w:bCs/>
          <w:color w:val="70AD47" w:themeColor="accent6"/>
          <w:sz w:val="22"/>
          <w:shd w:val="clear" w:color="auto" w:fill="FFFFFF"/>
          <w:lang w:eastAsia="es-MX"/>
        </w:rPr>
        <w:t xml:space="preserve"> </w:t>
      </w:r>
      <w:r w:rsidR="003E64DD" w:rsidRPr="003E64DD">
        <w:rPr>
          <w:rFonts w:eastAsia="Times New Roman" w:cs="Arial"/>
          <w:sz w:val="22"/>
          <w:shd w:val="clear" w:color="auto" w:fill="FFFFFF"/>
          <w:lang w:eastAsia="es-MX"/>
        </w:rPr>
        <w:t>La Secretaría Técnica de Docencia</w:t>
      </w:r>
      <w:r w:rsidR="003E64DD">
        <w:rPr>
          <w:rFonts w:eastAsia="Times New Roman" w:cs="Arial"/>
          <w:sz w:val="22"/>
          <w:shd w:val="clear" w:color="auto" w:fill="FFFFFF"/>
          <w:lang w:eastAsia="es-MX"/>
        </w:rPr>
        <w:t xml:space="preserve"> genera el oficio de conclusión y una vez firmado por la directora de la DCSEA, se lo envía</w:t>
      </w:r>
      <w:r w:rsidR="00F14C47" w:rsidRPr="00F14C47">
        <w:rPr>
          <w:rFonts w:eastAsia="Times New Roman" w:cs="Arial"/>
          <w:sz w:val="22"/>
          <w:shd w:val="clear" w:color="auto" w:fill="FFFFFF"/>
          <w:lang w:eastAsia="es-MX"/>
        </w:rPr>
        <w:t xml:space="preserve"> a través del</w:t>
      </w:r>
      <w:r w:rsidR="00B55A4A" w:rsidRPr="00F14C47">
        <w:rPr>
          <w:rFonts w:eastAsia="Times New Roman" w:cs="Arial"/>
          <w:sz w:val="22"/>
          <w:shd w:val="clear" w:color="auto" w:fill="FFFFFF"/>
          <w:lang w:eastAsia="es-MX"/>
        </w:rPr>
        <w:t xml:space="preserve"> correo </w:t>
      </w:r>
      <w:r w:rsidR="00597B47" w:rsidRPr="00F14C47">
        <w:rPr>
          <w:rFonts w:eastAsia="Times New Roman" w:cs="Arial"/>
          <w:sz w:val="22"/>
          <w:shd w:val="clear" w:color="auto" w:fill="FFFFFF"/>
          <w:lang w:eastAsia="es-MX"/>
        </w:rPr>
        <w:t>electrónico</w:t>
      </w:r>
      <w:r w:rsidR="00F14C47" w:rsidRPr="00F14C47">
        <w:rPr>
          <w:rFonts w:eastAsia="Times New Roman" w:cs="Arial"/>
          <w:sz w:val="22"/>
          <w:shd w:val="clear" w:color="auto" w:fill="FFFFFF"/>
          <w:lang w:eastAsia="es-MX"/>
        </w:rPr>
        <w:t xml:space="preserve">, </w:t>
      </w:r>
      <w:r w:rsidR="003E64DD">
        <w:rPr>
          <w:rFonts w:eastAsia="Times New Roman" w:cs="Arial"/>
          <w:sz w:val="22"/>
          <w:shd w:val="clear" w:color="auto" w:fill="FFFFFF"/>
          <w:lang w:eastAsia="es-MX"/>
        </w:rPr>
        <w:t>al alumno para que proceda con su trámite ante el área de titulaciones, junto con</w:t>
      </w:r>
      <w:r w:rsidR="003E64DD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la portada y la hoja de firmas del trabajo de titulación, debidamente selladas</w:t>
      </w:r>
      <w:r w:rsidR="003E64DD">
        <w:rPr>
          <w:rFonts w:eastAsia="Times New Roman" w:cs="Arial"/>
          <w:sz w:val="22"/>
          <w:shd w:val="clear" w:color="auto" w:fill="FFFFFF"/>
          <w:lang w:eastAsia="es-MX"/>
        </w:rPr>
        <w:t>.</w:t>
      </w:r>
    </w:p>
    <w:p w14:paraId="19CF6809" w14:textId="77777777" w:rsidR="0077619A" w:rsidRDefault="0077619A" w:rsidP="00597B47">
      <w:pPr>
        <w:ind w:firstLine="0"/>
        <w:rPr>
          <w:rFonts w:eastAsia="Times New Roman" w:cs="Arial"/>
          <w:color w:val="222222"/>
          <w:sz w:val="22"/>
          <w:shd w:val="clear" w:color="auto" w:fill="FFFFFF"/>
          <w:lang w:eastAsia="es-MX"/>
        </w:rPr>
      </w:pPr>
    </w:p>
    <w:p w14:paraId="44D6E1A2" w14:textId="77777777" w:rsidR="0077619A" w:rsidRPr="001C5A4B" w:rsidRDefault="0077619A" w:rsidP="0077619A">
      <w:pPr>
        <w:ind w:firstLine="0"/>
        <w:jc w:val="center"/>
        <w:rPr>
          <w:rFonts w:eastAsia="Times New Roman" w:cs="Arial"/>
          <w:b/>
          <w:color w:val="222222"/>
          <w:sz w:val="22"/>
          <w:shd w:val="clear" w:color="auto" w:fill="FFFFFF"/>
          <w:lang w:eastAsia="es-MX"/>
        </w:rPr>
      </w:pPr>
      <w:r w:rsidRPr="001C5A4B">
        <w:rPr>
          <w:rFonts w:eastAsia="Times New Roman" w:cs="Arial"/>
          <w:b/>
          <w:color w:val="222222"/>
          <w:sz w:val="22"/>
          <w:shd w:val="clear" w:color="auto" w:fill="FFFFFF"/>
          <w:lang w:eastAsia="es-MX"/>
        </w:rPr>
        <w:t>Integrantes de la Comisión</w:t>
      </w:r>
    </w:p>
    <w:p w14:paraId="029ADED2" w14:textId="77777777" w:rsidR="00896E27" w:rsidRDefault="00896E27" w:rsidP="00896E27">
      <w:pPr>
        <w:ind w:firstLine="0"/>
        <w:jc w:val="left"/>
        <w:rPr>
          <w:rFonts w:eastAsia="Times New Roman" w:cs="Arial"/>
          <w:color w:val="222222"/>
          <w:sz w:val="22"/>
          <w:shd w:val="clear" w:color="auto" w:fill="FFFFFF"/>
          <w:lang w:eastAsia="es-MX"/>
        </w:rPr>
      </w:pPr>
    </w:p>
    <w:p w14:paraId="0A62BF09" w14:textId="77777777" w:rsidR="0077619A" w:rsidRDefault="00896E27" w:rsidP="00896E27">
      <w:pPr>
        <w:ind w:firstLine="0"/>
        <w:jc w:val="left"/>
        <w:rPr>
          <w:rFonts w:eastAsia="Times New Roman" w:cs="Arial"/>
          <w:color w:val="222222"/>
          <w:sz w:val="22"/>
          <w:shd w:val="clear" w:color="auto" w:fill="FFFFFF"/>
          <w:lang w:eastAsia="es-MX"/>
        </w:rPr>
      </w:pPr>
      <w:r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Br. Marla Paulina Sánchez González</w:t>
      </w:r>
    </w:p>
    <w:p w14:paraId="09477E36" w14:textId="77777777" w:rsidR="0077619A" w:rsidRDefault="0077619A" w:rsidP="00896E27">
      <w:pPr>
        <w:ind w:firstLine="0"/>
        <w:jc w:val="left"/>
        <w:rPr>
          <w:rFonts w:eastAsia="Times New Roman" w:cs="Arial"/>
          <w:color w:val="222222"/>
          <w:sz w:val="22"/>
          <w:shd w:val="clear" w:color="auto" w:fill="FFFFFF"/>
          <w:lang w:eastAsia="es-MX"/>
        </w:rPr>
      </w:pPr>
      <w:r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Dr. José Luis Esparza Aguilar</w:t>
      </w:r>
    </w:p>
    <w:p w14:paraId="16C1A218" w14:textId="77777777" w:rsidR="00896E27" w:rsidRDefault="00896E27" w:rsidP="00896E27">
      <w:pPr>
        <w:ind w:firstLine="0"/>
        <w:jc w:val="left"/>
        <w:rPr>
          <w:rFonts w:eastAsia="Times New Roman" w:cs="Arial"/>
          <w:color w:val="222222"/>
          <w:sz w:val="22"/>
          <w:shd w:val="clear" w:color="auto" w:fill="FFFFFF"/>
          <w:lang w:eastAsia="es-MX"/>
        </w:rPr>
      </w:pPr>
      <w:r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Dr. Fredy González Fonseca</w:t>
      </w:r>
    </w:p>
    <w:p w14:paraId="1D743E0D" w14:textId="77777777" w:rsidR="00896E27" w:rsidRDefault="00896E27" w:rsidP="00896E27">
      <w:pPr>
        <w:ind w:firstLine="0"/>
        <w:jc w:val="left"/>
        <w:rPr>
          <w:rFonts w:eastAsia="Times New Roman" w:cs="Arial"/>
          <w:color w:val="222222"/>
          <w:sz w:val="22"/>
          <w:shd w:val="clear" w:color="auto" w:fill="FFFFFF"/>
          <w:lang w:eastAsia="es-MX"/>
        </w:rPr>
      </w:pPr>
      <w:r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Dr. Luis Fernando Cabrera Castellanos</w:t>
      </w:r>
    </w:p>
    <w:p w14:paraId="0F7D48AD" w14:textId="77777777" w:rsidR="00896E27" w:rsidRDefault="00896E27" w:rsidP="00896E27">
      <w:pPr>
        <w:ind w:firstLine="0"/>
        <w:jc w:val="left"/>
        <w:rPr>
          <w:rFonts w:eastAsia="Times New Roman" w:cs="Arial"/>
          <w:color w:val="222222"/>
          <w:sz w:val="22"/>
          <w:shd w:val="clear" w:color="auto" w:fill="FFFFFF"/>
          <w:lang w:eastAsia="es-MX"/>
        </w:rPr>
      </w:pPr>
      <w:r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Dra. Ma. Eugenia García Contreras.</w:t>
      </w:r>
    </w:p>
    <w:p w14:paraId="5459C10E" w14:textId="77777777" w:rsidR="00896E27" w:rsidRDefault="00896E27" w:rsidP="00896E27">
      <w:pPr>
        <w:ind w:firstLine="0"/>
        <w:jc w:val="left"/>
        <w:rPr>
          <w:rFonts w:eastAsia="Times New Roman" w:cs="Arial"/>
          <w:color w:val="222222"/>
          <w:sz w:val="22"/>
          <w:shd w:val="clear" w:color="auto" w:fill="FFFFFF"/>
          <w:lang w:eastAsia="es-MX"/>
        </w:rPr>
      </w:pPr>
    </w:p>
    <w:p w14:paraId="304203EC" w14:textId="10D91AC6" w:rsidR="0009688F" w:rsidRPr="00F14C47" w:rsidRDefault="00896E27" w:rsidP="00F14C47">
      <w:pPr>
        <w:ind w:firstLine="0"/>
        <w:jc w:val="right"/>
        <w:rPr>
          <w:rFonts w:eastAsia="Times New Roman" w:cs="Arial"/>
          <w:color w:val="222222"/>
          <w:sz w:val="22"/>
          <w:shd w:val="clear" w:color="auto" w:fill="FFFFFF"/>
          <w:lang w:eastAsia="es-MX"/>
        </w:rPr>
      </w:pPr>
      <w:r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Chetumal, Quintana Roo. 11/06/2020</w:t>
      </w:r>
    </w:p>
    <w:sectPr w:rsidR="0009688F" w:rsidRPr="00F14C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8F"/>
    <w:rsid w:val="00073284"/>
    <w:rsid w:val="00083AF3"/>
    <w:rsid w:val="0009688F"/>
    <w:rsid w:val="000B0B6B"/>
    <w:rsid w:val="00110E61"/>
    <w:rsid w:val="001C5A4B"/>
    <w:rsid w:val="001D10D6"/>
    <w:rsid w:val="0024156F"/>
    <w:rsid w:val="00277FA4"/>
    <w:rsid w:val="002F0334"/>
    <w:rsid w:val="00317E60"/>
    <w:rsid w:val="0038402A"/>
    <w:rsid w:val="00392BF2"/>
    <w:rsid w:val="00396BFF"/>
    <w:rsid w:val="003E64DD"/>
    <w:rsid w:val="003F568B"/>
    <w:rsid w:val="004F5AD5"/>
    <w:rsid w:val="00514FD9"/>
    <w:rsid w:val="00597B47"/>
    <w:rsid w:val="00647EC0"/>
    <w:rsid w:val="006D78B1"/>
    <w:rsid w:val="00713DE5"/>
    <w:rsid w:val="0077619A"/>
    <w:rsid w:val="008271D4"/>
    <w:rsid w:val="00862308"/>
    <w:rsid w:val="008763D4"/>
    <w:rsid w:val="00896E27"/>
    <w:rsid w:val="008A0B81"/>
    <w:rsid w:val="00971444"/>
    <w:rsid w:val="009C145E"/>
    <w:rsid w:val="00A04D1D"/>
    <w:rsid w:val="00A34F75"/>
    <w:rsid w:val="00AF73C0"/>
    <w:rsid w:val="00B55A4A"/>
    <w:rsid w:val="00C00ACA"/>
    <w:rsid w:val="00C807DA"/>
    <w:rsid w:val="00CF3E87"/>
    <w:rsid w:val="00F12A25"/>
    <w:rsid w:val="00F14C47"/>
    <w:rsid w:val="00F7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B3AC"/>
  <w15:chartTrackingRefBased/>
  <w15:docId w15:val="{850B96FF-04C2-4336-B9AE-4DAC277C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444"/>
    <w:pPr>
      <w:keepLines/>
      <w:spacing w:before="120" w:after="120" w:line="360" w:lineRule="auto"/>
      <w:ind w:firstLine="709"/>
      <w:contextualSpacing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156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7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qroo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1813</Characters>
  <Application>Microsoft Office Word</Application>
  <DocSecurity>0</DocSecurity>
  <Lines>129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José Luis Esparza Aguilar</dc:creator>
  <cp:keywords/>
  <dc:description/>
  <cp:lastModifiedBy>Erick Javier Leonardo Dzib</cp:lastModifiedBy>
  <cp:revision>3</cp:revision>
  <dcterms:created xsi:type="dcterms:W3CDTF">2020-06-25T17:52:00Z</dcterms:created>
  <dcterms:modified xsi:type="dcterms:W3CDTF">2020-07-06T17:05:00Z</dcterms:modified>
</cp:coreProperties>
</file>